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olor w:val="E60068"/>
          <w:sz w:val="30"/>
          <w:szCs w:val="30"/>
        </w:rPr>
      </w:pPr>
      <w:r>
        <w:rPr>
          <w:rFonts w:ascii="Calibri" w:hAnsi="Calibri"/>
          <w:color w:val="E60068"/>
          <w:sz w:val="30"/>
          <w:szCs w:val="30"/>
        </w:rPr>
        <w:t xml:space="preserve">Reicht Ihre Rente? </w:t>
      </w:r>
      <w:r>
        <w:rPr>
          <w:rFonts w:ascii="Calibri" w:hAnsi="Calibri"/>
          <w:color w:val="E60068"/>
          <w:sz w:val="30"/>
          <w:szCs w:val="30"/>
        </w:rPr>
        <w:drawing>
          <wp:anchor behindDoc="0" distT="179705" distB="179705" distL="179705" distR="179705" simplePos="0" locked="0" layoutInCell="0" allowOverlap="1" relativeHeight="2">
            <wp:simplePos x="0" y="0"/>
            <wp:positionH relativeFrom="column">
              <wp:posOffset>3513455</wp:posOffset>
            </wp:positionH>
            <wp:positionV relativeFrom="paragraph">
              <wp:posOffset>9525</wp:posOffset>
            </wp:positionV>
            <wp:extent cx="720090" cy="123825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720090" cy="1238250"/>
                    </a:xfrm>
                    <a:prstGeom prst="rect">
                      <a:avLst/>
                    </a:prstGeom>
                  </pic:spPr>
                </pic:pic>
              </a:graphicData>
            </a:graphic>
          </wp:anchor>
        </w:drawing>
      </w:r>
      <w:r>
        <w:rPr>
          <w:rFonts w:ascii="Calibri" w:hAnsi="Calibri"/>
          <w:color w:val="E60068"/>
          <w:sz w:val="30"/>
          <w:szCs w:val="30"/>
        </w:rPr>
        <w:t xml:space="preserve"> </w:t>
      </w:r>
    </w:p>
    <w:p>
      <w:pPr>
        <w:pStyle w:val="Normal"/>
        <w:rPr>
          <w:sz w:val="16"/>
          <w:szCs w:val="17"/>
        </w:rPr>
      </w:pPr>
      <w:r>
        <w:rPr>
          <w:sz w:val="16"/>
          <w:szCs w:val="17"/>
        </w:rPr>
      </w:r>
    </w:p>
    <w:p>
      <w:pPr>
        <w:pStyle w:val="Normal"/>
        <w:jc w:val="left"/>
        <w:rPr/>
      </w:pPr>
      <w:r>
        <w:rPr>
          <w:rFonts w:ascii="Calibri" w:hAnsi="Calibri"/>
          <w:color w:val="000000"/>
          <w:sz w:val="22"/>
        </w:rPr>
        <w:t xml:space="preserve">Die Katholische Arbeitnehmer-Bewegung in </w:t>
      </w:r>
      <w:r>
        <w:rPr>
          <w:rFonts w:ascii="Calibri" w:hAnsi="Calibri"/>
          <w:color w:val="000000"/>
          <w:sz w:val="22"/>
        </w:rPr>
        <w:t>Unter</w:t>
      </w:r>
      <w:r>
        <w:rPr>
          <w:rFonts w:ascii="Calibri" w:hAnsi="Calibri"/>
          <w:color w:val="000000"/>
          <w:sz w:val="22"/>
        </w:rPr>
        <w:softHyphen/>
      </w:r>
      <w:r>
        <w:rPr>
          <w:rFonts w:ascii="Calibri" w:hAnsi="Calibri"/>
          <w:color w:val="000000"/>
          <w:sz w:val="22"/>
        </w:rPr>
        <w:t xml:space="preserve">franken hat in einer </w:t>
      </w:r>
      <w:r>
        <w:rPr>
          <w:rFonts w:ascii="Calibri" w:hAnsi="Calibri"/>
          <w:color w:val="000000"/>
          <w:sz w:val="22"/>
        </w:rPr>
        <w:t>großen</w:t>
      </w:r>
      <w:r>
        <w:rPr>
          <w:rFonts w:ascii="Calibri" w:hAnsi="Calibri"/>
          <w:color w:val="000000"/>
          <w:sz w:val="22"/>
        </w:rPr>
        <w:t xml:space="preserve"> Umfrage 549 Arbeit</w:t>
      </w:r>
      <w:r>
        <w:rPr>
          <w:rFonts w:ascii="Calibri" w:hAnsi="Calibri"/>
          <w:color w:val="000000"/>
          <w:sz w:val="22"/>
        </w:rPr>
        <w:softHyphen/>
      </w:r>
      <w:r>
        <w:rPr>
          <w:rFonts w:ascii="Calibri" w:hAnsi="Calibri"/>
          <w:color w:val="000000"/>
          <w:sz w:val="22"/>
        </w:rPr>
        <w:t xml:space="preserve">nehmer*innen </w:t>
      </w:r>
      <w:r>
        <w:rPr>
          <w:rFonts w:ascii="Calibri" w:hAnsi="Calibri"/>
          <w:color w:val="000000"/>
          <w:sz w:val="22"/>
        </w:rPr>
        <w:t>zu ihrer Altersversorgung befragt. 36,6 % der Befragten halten ihre Rente für aus</w:t>
      </w:r>
      <w:r>
        <w:rPr>
          <w:rFonts w:ascii="Calibri" w:hAnsi="Calibri"/>
          <w:sz w:val="22"/>
        </w:rPr>
        <w:t>reichend. In der Folge leben zwei Drittel in Unsicherheit mit Blick auf ihre Altersvorsorge. Die Alters</w:t>
      </w:r>
      <w:r>
        <w:rPr>
          <w:rFonts w:ascii="Calibri" w:hAnsi="Calibri"/>
          <w:sz w:val="22"/>
        </w:rPr>
        <w:softHyphen/>
      </w:r>
      <w:r>
        <w:rPr>
          <w:rFonts w:ascii="Calibri" w:hAnsi="Calibri"/>
          <w:sz w:val="22"/>
        </w:rPr>
        <w:t>vorsorge der Befragten sieht wie folgt aus: Gesetzliche Renten</w:t>
      </w:r>
      <w:r>
        <w:rPr>
          <w:rFonts w:ascii="Calibri" w:hAnsi="Calibri"/>
          <w:sz w:val="22"/>
        </w:rPr>
        <w:softHyphen/>
      </w:r>
      <w:r>
        <w:rPr>
          <w:rFonts w:ascii="Calibri" w:hAnsi="Calibri"/>
          <w:sz w:val="22"/>
        </w:rPr>
        <w:t>versicherung (90,0%), Betriebliche Altersvorsorge (57,6%). Staatlich geförderte private Altersvorsorge über Riester-Rente (54,6%) und über Rürup-Rente (2,9%). Sonstige private Altersvorsorge (61,8%). Wir merken an, dass sich nicht alle Arbeitnehmer* innen eine private Altersvorsorge leisten können.</w:t>
      </w:r>
    </w:p>
    <w:p>
      <w:pPr>
        <w:pStyle w:val="Normal"/>
        <w:jc w:val="left"/>
        <w:rPr>
          <w:rFonts w:ascii="Calibri" w:hAnsi="Calibri"/>
          <w:color w:val="000000"/>
        </w:rPr>
      </w:pPr>
      <w:r>
        <w:rPr>
          <w:sz w:val="16"/>
          <w:szCs w:val="17"/>
        </w:rPr>
      </w:r>
    </w:p>
    <w:p>
      <w:pPr>
        <w:pStyle w:val="Normal"/>
        <w:ind w:hanging="0" w:left="737" w:right="0"/>
        <w:jc w:val="left"/>
        <w:rPr>
          <w:rFonts w:ascii="Calibri" w:hAnsi="Calibri"/>
          <w:b/>
          <w:color w:val="E60068"/>
          <w:sz w:val="22"/>
          <w:szCs w:val="22"/>
        </w:rPr>
      </w:pPr>
      <w:r>
        <w:rPr>
          <w:rFonts w:ascii="Calibri" w:hAnsi="Calibri"/>
          <w:b/>
          <w:color w:val="E60068"/>
          <w:sz w:val="22"/>
          <w:szCs w:val="22"/>
        </w:rPr>
        <w:t>Zitat aus der Arbeitnehmer*innenumfrage:</w:t>
      </w:r>
    </w:p>
    <w:p>
      <w:pPr>
        <w:pStyle w:val="Normal"/>
        <w:ind w:hanging="0" w:left="737" w:right="0"/>
        <w:jc w:val="left"/>
        <w:rPr>
          <w:rFonts w:ascii="Calibri" w:hAnsi="Calibri"/>
          <w:color w:val="E60068"/>
          <w:sz w:val="22"/>
          <w:szCs w:val="22"/>
        </w:rPr>
      </w:pPr>
      <w:r>
        <w:rPr>
          <w:rFonts w:ascii="Calibri" w:hAnsi="Calibri"/>
          <w:color w:val="E60068"/>
          <w:sz w:val="22"/>
          <w:szCs w:val="22"/>
        </w:rPr>
        <w:t>„</w:t>
      </w:r>
      <w:r>
        <w:rPr>
          <w:rFonts w:ascii="Calibri" w:hAnsi="Calibri"/>
          <w:color w:val="E60068"/>
          <w:sz w:val="22"/>
          <w:szCs w:val="22"/>
        </w:rPr>
        <w:t>Der Gesetzgeber sollte eine allgemeine Sozialversicherung (Bürgerversicherung) einführen. Nach dem Prinzip alle zahlen für alle ein. Gestaffelt nach dem Einkommen. Reiche zahlen mehr als Arme. Solidaritätsprinzip. Wenn das noch nicht gelingt, solle wenigstens die Beitragsbemessungsgrenze bei der Kranken- und Rentenversicherung abgeschafft oder um einiges nach oben verschoben werden!“</w:t>
      </w:r>
    </w:p>
    <w:p>
      <w:pPr>
        <w:pStyle w:val="Normal"/>
        <w:jc w:val="left"/>
        <w:rPr>
          <w:rFonts w:ascii="Calibri" w:hAnsi="Calibri"/>
          <w:color w:val="000000"/>
        </w:rPr>
      </w:pPr>
      <w:r>
        <w:rPr>
          <w:sz w:val="16"/>
          <w:szCs w:val="17"/>
        </w:rPr>
      </w:r>
    </w:p>
    <w:p>
      <w:pPr>
        <w:pStyle w:val="Normal"/>
        <w:jc w:val="left"/>
        <w:rPr>
          <w:rFonts w:ascii="Calibri-Bold" w:hAnsi="Calibri-Bold"/>
          <w:b/>
          <w:bCs/>
          <w:color w:val="3E2723"/>
          <w:sz w:val="22"/>
          <w:szCs w:val="22"/>
        </w:rPr>
      </w:pPr>
      <w:r>
        <w:rPr>
          <w:rFonts w:ascii="Calibri-Bold" w:hAnsi="Calibri-Bold"/>
          <w:b/>
          <w:bCs/>
          <w:color w:val="3E2723"/>
          <w:sz w:val="22"/>
          <w:szCs w:val="22"/>
        </w:rPr>
        <w:t xml:space="preserve">Deshalb fordert die Katholische Arbeitnehmer-Bewegung: </w:t>
      </w:r>
    </w:p>
    <w:p>
      <w:pPr>
        <w:pStyle w:val="Normal"/>
        <w:numPr>
          <w:ilvl w:val="0"/>
          <w:numId w:val="1"/>
        </w:numPr>
        <w:jc w:val="left"/>
        <w:rPr/>
      </w:pPr>
      <w:r>
        <w:rPr>
          <w:rFonts w:ascii="Calibri" w:hAnsi="Calibri"/>
          <w:color w:val="000000"/>
          <w:sz w:val="22"/>
        </w:rPr>
        <w:t xml:space="preserve">Das bisherige Rentensystem muss modifiziert </w:t>
      </w:r>
      <w:r>
        <w:rPr>
          <w:rFonts w:ascii="Calibri" w:hAnsi="Calibri"/>
          <w:sz w:val="22"/>
        </w:rPr>
        <w:t>werden, so dass die Rente für den Lebensunterhalt auskömmlich ist.</w:t>
      </w:r>
    </w:p>
    <w:p>
      <w:pPr>
        <w:pStyle w:val="Normal"/>
        <w:numPr>
          <w:ilvl w:val="0"/>
          <w:numId w:val="1"/>
        </w:numPr>
        <w:jc w:val="left"/>
        <w:rPr>
          <w:rFonts w:ascii="Calibri" w:hAnsi="Calibri"/>
          <w:sz w:val="22"/>
        </w:rPr>
      </w:pPr>
      <w:r>
        <w:rPr>
          <w:rFonts w:ascii="Calibri" w:hAnsi="Calibri"/>
          <w:sz w:val="22"/>
        </w:rPr>
        <w:t xml:space="preserve">Die Erziehung von Kindern und die Pflege von Angehörigen muss anerkannt und im Rentenalter </w:t>
      </w:r>
      <w:r>
        <w:rPr>
          <w:rFonts w:ascii="Calibri" w:hAnsi="Calibri"/>
          <w:sz w:val="22"/>
        </w:rPr>
        <w:t>besser</w:t>
      </w:r>
      <w:r>
        <w:rPr>
          <w:rFonts w:ascii="Calibri" w:hAnsi="Calibri"/>
          <w:sz w:val="22"/>
        </w:rPr>
        <w:t xml:space="preserve"> honoriert werden.</w:t>
      </w:r>
    </w:p>
    <w:p>
      <w:pPr>
        <w:pStyle w:val="EinfAbs"/>
        <w:numPr>
          <w:ilvl w:val="0"/>
          <w:numId w:val="1"/>
        </w:numPr>
        <w:spacing w:lineRule="auto" w:line="240"/>
        <w:jc w:val="left"/>
        <w:rPr>
          <w:rFonts w:ascii="Calibri" w:hAnsi="Calibri"/>
          <w:sz w:val="22"/>
        </w:rPr>
      </w:pPr>
      <w:r>
        <w:rPr>
          <w:rFonts w:ascii="Calibri" w:hAnsi="Calibri"/>
          <w:sz w:val="22"/>
        </w:rPr>
        <w:t>Es können nicht alle in ihrem erlernten Beruf bis zur Rente arbeiten. Dies führt bisher zu Rentenabschlägen. Daher fordern wir eine Präventivberatung, besonders in körperlich und mental belastenden Berufen, damit Arbeitnehmer*innen die Chance auf volle Beitragszeiten erhalten.</w:t>
      </w:r>
    </w:p>
    <w:p>
      <w:pPr>
        <w:pStyle w:val="Normal"/>
        <w:spacing w:lineRule="auto" w:line="240"/>
        <w:jc w:val="left"/>
        <w:rPr>
          <w:rFonts w:ascii="Calibri" w:hAnsi="Calibri"/>
          <w:sz w:val="22"/>
        </w:rPr>
      </w:pPr>
      <w:r>
        <w:rPr>
          <w:rFonts w:ascii="Calibri" w:hAnsi="Calibri"/>
          <w:sz w:val="22"/>
        </w:rPr>
      </w:r>
    </w:p>
    <w:p>
      <w:pPr>
        <w:pStyle w:val="Normal"/>
        <w:spacing w:lineRule="auto" w:line="240"/>
        <w:jc w:val="left"/>
        <w:rPr/>
      </w:pPr>
      <w:r>
        <w:rPr>
          <w:rFonts w:ascii="Calibri" w:hAnsi="Calibri"/>
          <w:sz w:val="22"/>
        </w:rPr>
        <w:tab/>
      </w:r>
      <w:r>
        <w:drawing>
          <wp:anchor behindDoc="0" distT="0" distB="0" distL="0" distR="0" simplePos="0" locked="0" layoutInCell="0" allowOverlap="1" relativeHeight="3">
            <wp:simplePos x="0" y="0"/>
            <wp:positionH relativeFrom="column">
              <wp:posOffset>15240</wp:posOffset>
            </wp:positionH>
            <wp:positionV relativeFrom="paragraph">
              <wp:posOffset>15875</wp:posOffset>
            </wp:positionV>
            <wp:extent cx="720090" cy="720090"/>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720090" cy="720090"/>
                    </a:xfrm>
                    <a:prstGeom prst="rect">
                      <a:avLst/>
                    </a:prstGeom>
                  </pic:spPr>
                </pic:pic>
              </a:graphicData>
            </a:graphic>
          </wp:anchor>
        </w:drawing>
      </w:r>
      <w:r>
        <w:rPr>
          <w:rFonts w:ascii="Calibri" w:hAnsi="Calibri"/>
          <w:b/>
          <w:bCs/>
          <w:color w:val="000000"/>
          <w:sz w:val="22"/>
          <w:szCs w:val="22"/>
          <w:u w:val="single"/>
        </w:rPr>
        <w:t>Weitere Informationen zur Umfrage und zu Angeboten:</w:t>
      </w:r>
    </w:p>
    <w:p>
      <w:pPr>
        <w:pStyle w:val="Normal"/>
        <w:jc w:val="left"/>
        <w:rPr>
          <w:rFonts w:ascii="Calibri" w:hAnsi="Calibri"/>
          <w:color w:val="000000"/>
          <w:sz w:val="22"/>
          <w:szCs w:val="22"/>
        </w:rPr>
      </w:pPr>
      <w:r>
        <w:rPr>
          <w:rFonts w:ascii="Calibri" w:hAnsi="Calibri"/>
          <w:color w:val="000000"/>
          <w:sz w:val="22"/>
          <w:szCs w:val="22"/>
        </w:rPr>
        <w:t xml:space="preserve"> </w:t>
      </w:r>
      <w:r>
        <w:rPr>
          <w:rFonts w:ascii="Calibri" w:hAnsi="Calibri"/>
          <w:color w:val="000000"/>
          <w:sz w:val="22"/>
          <w:szCs w:val="22"/>
        </w:rPr>
        <w:tab/>
        <w:t>KAB Ortsverband XY</w:t>
      </w:r>
    </w:p>
    <w:p>
      <w:pPr>
        <w:pStyle w:val="Normal"/>
        <w:jc w:val="left"/>
        <w:rPr>
          <w:sz w:val="22"/>
          <w:szCs w:val="22"/>
        </w:rPr>
      </w:pPr>
      <w:r>
        <w:rPr>
          <w:rFonts w:ascii="Calibri" w:hAnsi="Calibri"/>
          <w:color w:val="000000"/>
          <w:sz w:val="22"/>
          <w:szCs w:val="22"/>
        </w:rPr>
        <w:tab/>
        <w:t xml:space="preserve">Ansprechpartnerin: Frau Musterfrau, Tel.: 0931 / 123 456 </w:t>
      </w:r>
    </w:p>
    <w:p>
      <w:pPr>
        <w:pStyle w:val="Normal"/>
        <w:spacing w:lineRule="auto" w:line="240"/>
        <w:jc w:val="left"/>
        <w:rPr>
          <w:b w:val="false"/>
          <w:bCs w:val="false"/>
          <w:u w:val="none"/>
        </w:rPr>
      </w:pPr>
      <w:r>
        <w:rPr>
          <w:rFonts w:ascii="Calibri" w:hAnsi="Calibri"/>
          <w:b w:val="false"/>
          <w:bCs w:val="false"/>
          <w:color w:val="000000"/>
          <w:sz w:val="22"/>
          <w:szCs w:val="22"/>
          <w:u w:val="none"/>
        </w:rPr>
        <w:tab/>
        <w:t>E-Mail: musterfrau@kab-ortsverband-XY.de</w:t>
      </w:r>
    </w:p>
    <w:p>
      <w:pPr>
        <w:pStyle w:val="Normal"/>
        <w:jc w:val="left"/>
        <w:rPr>
          <w:rFonts w:ascii="Calibri" w:hAnsi="Calibri"/>
          <w:color w:val="000000"/>
          <w:sz w:val="22"/>
        </w:rPr>
      </w:pPr>
      <w:r>
        <w:rPr>
          <w:rFonts w:ascii="Calibri" w:hAnsi="Calibri"/>
          <w:color w:val="000000"/>
          <w:sz w:val="22"/>
        </w:rPr>
        <w:drawing>
          <wp:anchor behindDoc="0" distT="0" distB="0" distL="0" distR="0" simplePos="0" locked="0" layoutInCell="0" allowOverlap="1" relativeHeight="4">
            <wp:simplePos x="0" y="0"/>
            <wp:positionH relativeFrom="column">
              <wp:posOffset>-19050</wp:posOffset>
            </wp:positionH>
            <wp:positionV relativeFrom="paragraph">
              <wp:posOffset>144145</wp:posOffset>
            </wp:positionV>
            <wp:extent cx="4326890" cy="232410"/>
            <wp:effectExtent l="0" t="0" r="0" b="0"/>
            <wp:wrapSquare wrapText="left"/>
            <wp:docPr id="3"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pic:cNvPicPr>
                      <a:picLocks noChangeAspect="1" noChangeArrowheads="1"/>
                    </pic:cNvPicPr>
                  </pic:nvPicPr>
                  <pic:blipFill>
                    <a:blip r:embed="rId4"/>
                    <a:stretch>
                      <a:fillRect/>
                    </a:stretch>
                  </pic:blipFill>
                  <pic:spPr bwMode="auto">
                    <a:xfrm>
                      <a:off x="0" y="0"/>
                      <a:ext cx="4326890" cy="232410"/>
                    </a:xfrm>
                    <a:prstGeom prst="rect">
                      <a:avLst/>
                    </a:prstGeom>
                  </pic:spPr>
                </pic:pic>
              </a:graphicData>
            </a:graphic>
          </wp:anchor>
        </w:drawing>
      </w:r>
    </w:p>
    <w:sectPr>
      <w:type w:val="nextPage"/>
      <w:pgSz w:w="8391" w:h="11906"/>
      <w:pgMar w:left="850" w:right="850" w:gutter="0" w:header="0" w:top="567" w:footer="0" w:bottom="567"/>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2"/>
    <w:family w:val="auto"/>
    <w:pitch w:val="default"/>
  </w:font>
  <w:font w:name="Times New Roman">
    <w:charset w:val="00"/>
    <w:family w:val="swiss"/>
    <w:pitch w:val="default"/>
  </w:font>
  <w:font w:name="Calibri">
    <w:charset w:val="00"/>
    <w:family w:val="swiss"/>
    <w:pitch w:val="default"/>
  </w:font>
  <w:font w:name="Calibri">
    <w:charset w:val="00"/>
    <w:family w:val="swiss"/>
    <w:pitch w:val="variable"/>
  </w:font>
  <w:font w:name="Calibri-Bold">
    <w:charset w:val="00"/>
    <w:family w:val="swiss"/>
    <w:pitch w:val="default"/>
  </w:font>
  <w:font w:name="Calibri">
    <w:charset w:val="01"/>
    <w:family w:val="swiss"/>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2"/>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SimSun" w:cs="Arial"/>
      <w:color w:val="auto"/>
      <w:kern w:val="2"/>
      <w:sz w:val="22"/>
      <w:szCs w:val="24"/>
      <w:lang w:val="de-DE" w:eastAsia="zh-CN" w:bidi="hi-IN"/>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lang w:val="zxx" w:eastAsia="zxx" w:bidi="zxx"/>
    </w:rPr>
  </w:style>
  <w:style w:type="character" w:styleId="Funotenzeichen">
    <w:name w:val="Fußnotenzeichen"/>
    <w:qFormat/>
    <w:rPr/>
  </w:style>
  <w:style w:type="character" w:styleId="FootnoteReference">
    <w:name w:val="Footnote Reference"/>
    <w:rPr>
      <w:vertAlign w:val="superscript"/>
    </w:rPr>
  </w:style>
  <w:style w:type="paragraph" w:styleId="Berschrift">
    <w:name w:val="Überschrift"/>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2"/>
      <w:szCs w:val="24"/>
    </w:rPr>
  </w:style>
  <w:style w:type="paragraph" w:styleId="Verzeichnis">
    <w:name w:val="Verzeichnis"/>
    <w:basedOn w:val="Normal"/>
    <w:qFormat/>
    <w:pPr>
      <w:suppressLineNumbers/>
    </w:pPr>
    <w:rPr>
      <w:rFonts w:ascii="Arial" w:hAnsi="Arial" w:cs="Arial"/>
      <w:lang w:val="zxx" w:eastAsia="zxx" w:bidi="zxx"/>
    </w:rPr>
  </w:style>
  <w:style w:type="paragraph" w:styleId="KeinAbsatzformat">
    <w:name w:val="[Kein Absatzformat]"/>
    <w:qFormat/>
    <w:pPr>
      <w:widowControl/>
      <w:suppressAutoHyphens w:val="false"/>
      <w:kinsoku w:val="true"/>
      <w:overflowPunct w:val="true"/>
      <w:autoSpaceDE w:val="true"/>
      <w:bidi w:val="0"/>
      <w:spacing w:lineRule="auto" w:line="288" w:before="0" w:after="0"/>
      <w:jc w:val="left"/>
      <w:textAlignment w:val="center"/>
    </w:pPr>
    <w:rPr>
      <w:rFonts w:ascii="Times New Roman" w:hAnsi="Times New Roman" w:eastAsia="NSimSun" w:cs="Arial"/>
      <w:b w:val="false"/>
      <w:i w:val="false"/>
      <w:strike w:val="false"/>
      <w:dstrike w:val="false"/>
      <w:color w:val="000000"/>
      <w:spacing w:val="0"/>
      <w:w w:val="100"/>
      <w:kern w:val="2"/>
      <w:sz w:val="24"/>
      <w:szCs w:val="24"/>
      <w:u w:val="none"/>
      <w:em w:val="none"/>
      <w:lang w:val="de-DE" w:eastAsia="zh-CN" w:bidi="hi-IN"/>
    </w:rPr>
  </w:style>
  <w:style w:type="paragraph" w:styleId="EinfAbs">
    <w:name w:val="[Einf. Abs.]"/>
    <w:basedOn w:val="KeinAbsatzformat"/>
    <w:qFormat/>
    <w:pPr>
      <w:suppressAutoHyphens w:val="false"/>
      <w:bidi w:val="0"/>
      <w:spacing w:lineRule="auto" w:line="288" w:before="0" w:after="0"/>
      <w:jc w:val="left"/>
      <w:textAlignment w:val="center"/>
    </w:pPr>
    <w:rPr>
      <w:rFonts w:ascii="Times New Roman" w:hAnsi="Times New Roman"/>
      <w:b w:val="false"/>
      <w:i w:val="false"/>
      <w:strike w:val="false"/>
      <w:dstrike w:val="false"/>
      <w:color w:val="000000"/>
      <w:spacing w:val="0"/>
      <w:w w:val="100"/>
      <w:sz w:val="24"/>
      <w:u w:val="none"/>
      <w:em w:val="none"/>
      <w:lang w:val="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LibreOffice/7.6.5.2$Windows_X86_64 LibreOffice_project/38d5f62f85355c192ef5f1dd47c5c0c0c6d6598b</Application>
  <AppVersion>15.0000</AppVersion>
  <Pages>1</Pages>
  <Words>233</Words>
  <Characters>1605</Characters>
  <CharactersWithSpaces>1832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2024-02-27T10:14:47Z</dcterms:created>
  <dc:creator/>
  <dc:description/>
  <dc:language>de-DE</dc:language>
  <cp:lastModifiedBy/>
  <dcterms:modified xsi:type="dcterms:W3CDTF">2024-03-13T17:21:08Z</dcterms:modified>
  <cp:revision>6</cp:revision>
  <dc:subject/>
  <dc:title/>
</cp:coreProperties>
</file>