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olor w:val="E60068"/>
          <w:sz w:val="30"/>
          <w:szCs w:val="30"/>
        </w:rPr>
      </w:pPr>
      <w:r>
        <w:rPr>
          <w:rFonts w:ascii="Calibri" w:hAnsi="Calibri"/>
          <w:color w:val="E60068"/>
          <w:sz w:val="30"/>
          <w:szCs w:val="30"/>
        </w:rPr>
        <w:t xml:space="preserve">Spüren Sie den Fachkräftemangel? </w:t>
      </w:r>
      <w:r>
        <w:rPr>
          <w:rFonts w:ascii="Calibri" w:hAnsi="Calibri"/>
          <w:color w:val="E60068"/>
          <w:sz w:val="30"/>
          <w:szCs w:val="30"/>
        </w:rPr>
        <w:drawing>
          <wp:anchor behindDoc="0" distT="179705" distB="179705" distL="179705" distR="179705" simplePos="0" locked="0" layoutInCell="0" allowOverlap="1" relativeHeight="2">
            <wp:simplePos x="0" y="0"/>
            <wp:positionH relativeFrom="column">
              <wp:posOffset>3513455</wp:posOffset>
            </wp:positionH>
            <wp:positionV relativeFrom="paragraph">
              <wp:posOffset>9525</wp:posOffset>
            </wp:positionV>
            <wp:extent cx="720090" cy="123825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720090" cy="1238250"/>
                    </a:xfrm>
                    <a:prstGeom prst="rect">
                      <a:avLst/>
                    </a:prstGeom>
                  </pic:spPr>
                </pic:pic>
              </a:graphicData>
            </a:graphic>
          </wp:anchor>
        </w:drawing>
      </w:r>
      <w:r>
        <w:rPr>
          <w:rFonts w:ascii="Calibri" w:hAnsi="Calibri"/>
          <w:color w:val="E60068"/>
          <w:sz w:val="30"/>
          <w:szCs w:val="30"/>
        </w:rPr>
        <w:t xml:space="preserve"> </w:t>
      </w:r>
    </w:p>
    <w:p>
      <w:pPr>
        <w:pStyle w:val="Normal"/>
        <w:rPr>
          <w:sz w:val="20"/>
          <w:szCs w:val="22"/>
        </w:rPr>
      </w:pPr>
      <w:r>
        <w:rPr>
          <w:sz w:val="20"/>
          <w:szCs w:val="22"/>
        </w:rPr>
      </w:r>
    </w:p>
    <w:p>
      <w:pPr>
        <w:pStyle w:val="Normal"/>
        <w:jc w:val="left"/>
        <w:rPr/>
      </w:pPr>
      <w:r>
        <w:rPr>
          <w:rFonts w:ascii="Calibri" w:hAnsi="Calibri"/>
          <w:color w:val="000000"/>
          <w:sz w:val="22"/>
        </w:rPr>
        <w:t xml:space="preserve">Die Katholische Arbeitnehmer-Bewegung in </w:t>
      </w:r>
      <w:r>
        <w:rPr>
          <w:rFonts w:ascii="Calibri" w:hAnsi="Calibri"/>
          <w:color w:val="000000"/>
          <w:sz w:val="22"/>
        </w:rPr>
        <w:t>Unter</w:t>
      </w:r>
      <w:r>
        <w:rPr>
          <w:rFonts w:ascii="Calibri" w:hAnsi="Calibri"/>
          <w:color w:val="000000"/>
          <w:sz w:val="22"/>
        </w:rPr>
        <w:softHyphen/>
      </w:r>
      <w:r>
        <w:rPr>
          <w:rFonts w:ascii="Calibri" w:hAnsi="Calibri"/>
          <w:color w:val="000000"/>
          <w:sz w:val="22"/>
        </w:rPr>
        <w:t xml:space="preserve">franken hat in einer </w:t>
      </w:r>
      <w:r>
        <w:rPr>
          <w:rFonts w:ascii="Calibri" w:hAnsi="Calibri"/>
          <w:color w:val="000000"/>
          <w:sz w:val="22"/>
        </w:rPr>
        <w:t>großen</w:t>
      </w:r>
      <w:r>
        <w:rPr>
          <w:rFonts w:ascii="Calibri" w:hAnsi="Calibri"/>
          <w:color w:val="000000"/>
          <w:sz w:val="22"/>
        </w:rPr>
        <w:t xml:space="preserve"> Umfrage 549 Arbeit</w:t>
      </w:r>
      <w:r>
        <w:rPr>
          <w:rFonts w:ascii="Calibri" w:hAnsi="Calibri"/>
          <w:color w:val="000000"/>
          <w:sz w:val="22"/>
        </w:rPr>
        <w:softHyphen/>
      </w:r>
      <w:r>
        <w:rPr>
          <w:rFonts w:ascii="Calibri" w:hAnsi="Calibri"/>
          <w:color w:val="000000"/>
          <w:sz w:val="22"/>
        </w:rPr>
        <w:t xml:space="preserve">nehmer*innen </w:t>
      </w:r>
      <w:r>
        <w:rPr>
          <w:rFonts w:ascii="Calibri" w:hAnsi="Calibri"/>
          <w:color w:val="000000"/>
          <w:sz w:val="22"/>
        </w:rPr>
        <w:t xml:space="preserve">zum Arbeits- und Fachkräftemangel befragt. 72,7 Prozent der Befragten nehmen schon jetzt einen </w:t>
      </w:r>
      <w:r>
        <w:rPr>
          <w:rFonts w:ascii="Calibri" w:hAnsi="Calibri"/>
          <w:sz w:val="22"/>
        </w:rPr>
        <w:t xml:space="preserve">Fachkräftemangel wahr. Bei mehr als 40 Prozent führt dies zu Stress, Verdichtung der Arbeit und darüber hinaus zu Mehrarbeit und Überstunden. Außerdem ist die Verschlechterung des Arbeitsklimas und die Zunahme an Krankheitstagen für viele </w:t>
      </w:r>
    </w:p>
    <w:p>
      <w:pPr>
        <w:pStyle w:val="Normal"/>
        <w:jc w:val="left"/>
        <w:rPr>
          <w:rFonts w:ascii="Calibri" w:hAnsi="Calibri"/>
          <w:sz w:val="22"/>
        </w:rPr>
      </w:pPr>
      <w:r>
        <w:rPr>
          <w:rFonts w:ascii="Calibri" w:hAnsi="Calibri"/>
          <w:sz w:val="22"/>
        </w:rPr>
        <w:t>Befragte ein Problem. Wir stellen fest, dass die Generation der Babyboomer ab 2025 in Rente gehen wird und sich deshalb das Problem des Fachkräftemangels weiter verschärfen wird.</w:t>
      </w:r>
    </w:p>
    <w:p>
      <w:pPr>
        <w:pStyle w:val="Normal"/>
        <w:jc w:val="left"/>
        <w:rPr>
          <w:rFonts w:ascii="Calibri" w:hAnsi="Calibri"/>
          <w:color w:val="000000"/>
          <w:sz w:val="20"/>
          <w:szCs w:val="22"/>
        </w:rPr>
      </w:pPr>
      <w:r>
        <w:rPr>
          <w:rFonts w:ascii="Calibri" w:hAnsi="Calibri"/>
          <w:color w:val="000000"/>
          <w:sz w:val="20"/>
          <w:szCs w:val="22"/>
        </w:rPr>
      </w:r>
    </w:p>
    <w:p>
      <w:pPr>
        <w:pStyle w:val="Normal"/>
        <w:ind w:hanging="0" w:left="737" w:right="0"/>
        <w:jc w:val="left"/>
        <w:rPr>
          <w:rFonts w:ascii="Calibri-Bold" w:hAnsi="Calibri-Bold"/>
          <w:b/>
          <w:color w:val="E60068"/>
          <w:sz w:val="22"/>
          <w:szCs w:val="22"/>
        </w:rPr>
      </w:pPr>
      <w:r>
        <w:rPr>
          <w:rFonts w:ascii="Calibri-Bold" w:hAnsi="Calibri-Bold"/>
          <w:b/>
          <w:color w:val="E60068"/>
          <w:sz w:val="22"/>
          <w:szCs w:val="22"/>
        </w:rPr>
        <w:t>Zitate aus der Arbeitnehmer*innenumfrage:</w:t>
      </w:r>
    </w:p>
    <w:p>
      <w:pPr>
        <w:pStyle w:val="Normal"/>
        <w:ind w:hanging="0" w:left="737" w:right="0"/>
        <w:jc w:val="left"/>
        <w:rPr>
          <w:rFonts w:ascii="Calibri" w:hAnsi="Calibri"/>
          <w:color w:val="E60068"/>
          <w:sz w:val="22"/>
          <w:szCs w:val="22"/>
        </w:rPr>
      </w:pPr>
      <w:r>
        <w:rPr>
          <w:rFonts w:ascii="Calibri" w:hAnsi="Calibri"/>
          <w:color w:val="E60068"/>
          <w:sz w:val="22"/>
          <w:szCs w:val="22"/>
        </w:rPr>
        <w:t>„</w:t>
      </w:r>
      <w:r>
        <w:rPr>
          <w:rFonts w:ascii="Calibri" w:hAnsi="Calibri"/>
          <w:color w:val="E60068"/>
          <w:sz w:val="22"/>
          <w:szCs w:val="22"/>
        </w:rPr>
        <w:t>Es gibt nicht genug Personal, so dass die Menschen verheizt werden.“</w:t>
      </w:r>
    </w:p>
    <w:p>
      <w:pPr>
        <w:pStyle w:val="Normal"/>
        <w:ind w:hanging="0" w:left="737" w:right="0"/>
        <w:jc w:val="left"/>
        <w:rPr>
          <w:rFonts w:ascii="Calibri" w:hAnsi="Calibri"/>
          <w:color w:val="E60068"/>
        </w:rPr>
      </w:pPr>
      <w:r>
        <w:rPr>
          <w:sz w:val="12"/>
          <w:szCs w:val="13"/>
        </w:rPr>
      </w:r>
    </w:p>
    <w:p>
      <w:pPr>
        <w:pStyle w:val="Normal"/>
        <w:ind w:hanging="0" w:left="737" w:right="0"/>
        <w:jc w:val="left"/>
        <w:rPr>
          <w:sz w:val="22"/>
          <w:szCs w:val="22"/>
        </w:rPr>
      </w:pPr>
      <w:r>
        <w:rPr>
          <w:rFonts w:ascii="Calibri" w:hAnsi="Calibri"/>
          <w:color w:val="E60068"/>
          <w:sz w:val="22"/>
          <w:szCs w:val="22"/>
        </w:rPr>
        <w:t>„</w:t>
      </w:r>
      <w:r>
        <w:rPr>
          <w:rFonts w:ascii="Calibri" w:hAnsi="Calibri"/>
          <w:color w:val="E60068"/>
          <w:sz w:val="22"/>
          <w:szCs w:val="22"/>
        </w:rPr>
        <w:t>Man hat den Eindruck, dass manche Systeme vor dem Kolaps stehen (Pflege, Krankenhäuser, etc.) Neben der Bekä</w:t>
      </w:r>
      <w:r>
        <w:rPr>
          <w:rFonts w:ascii="Calibri" w:hAnsi="Calibri"/>
          <w:color w:val="E60068"/>
          <w:sz w:val="22"/>
          <w:szCs w:val="22"/>
        </w:rPr>
        <w:t>m</w:t>
      </w:r>
      <w:r>
        <w:rPr>
          <w:rFonts w:ascii="Calibri" w:hAnsi="Calibri"/>
          <w:color w:val="E60068"/>
          <w:sz w:val="22"/>
          <w:szCs w:val="22"/>
        </w:rPr>
        <w:t>pfung des Klimawandels sollte man diese gesamtgesellschaftlichen Aufgaben nicht vergessen.“</w:t>
      </w:r>
    </w:p>
    <w:p>
      <w:pPr>
        <w:pStyle w:val="Normal"/>
        <w:jc w:val="left"/>
        <w:rPr>
          <w:rFonts w:ascii="Calibri" w:hAnsi="Calibri"/>
          <w:color w:val="000000"/>
          <w:sz w:val="22"/>
        </w:rPr>
      </w:pPr>
      <w:r>
        <w:rPr>
          <w:rFonts w:ascii="Calibri" w:hAnsi="Calibri"/>
          <w:color w:val="E60068"/>
          <w:sz w:val="22"/>
          <w:szCs w:val="22"/>
        </w:rPr>
      </w:r>
    </w:p>
    <w:p>
      <w:pPr>
        <w:pStyle w:val="Normal"/>
        <w:jc w:val="left"/>
        <w:rPr>
          <w:rFonts w:ascii="Calibri-Bold" w:hAnsi="Calibri-Bold"/>
          <w:b/>
          <w:bCs/>
          <w:color w:val="3E2723"/>
          <w:sz w:val="22"/>
          <w:szCs w:val="22"/>
        </w:rPr>
      </w:pPr>
      <w:r>
        <w:rPr>
          <w:rFonts w:ascii="Calibri-Bold" w:hAnsi="Calibri-Bold"/>
          <w:b/>
          <w:bCs/>
          <w:color w:val="3E2723"/>
          <w:sz w:val="22"/>
          <w:szCs w:val="22"/>
        </w:rPr>
        <w:t xml:space="preserve">Deshalb fordert die Katholische Arbeitnehmer-Bewegung: </w:t>
      </w:r>
    </w:p>
    <w:p>
      <w:pPr>
        <w:pStyle w:val="EinfAbs"/>
        <w:numPr>
          <w:ilvl w:val="0"/>
          <w:numId w:val="1"/>
        </w:numPr>
        <w:spacing w:lineRule="auto" w:line="240"/>
        <w:jc w:val="left"/>
        <w:rPr>
          <w:rFonts w:ascii="Calibri" w:hAnsi="Calibri"/>
          <w:sz w:val="22"/>
        </w:rPr>
      </w:pPr>
      <w:r>
        <w:rPr>
          <w:rFonts w:ascii="Calibri" w:hAnsi="Calibri"/>
          <w:sz w:val="22"/>
        </w:rPr>
        <w:t>Eine praxisnahe Reform des Bildungswesens, die garantiert, dass jeder junge Mensch einen Schul-, Berufs- oder Studienabschluss erreicht.</w:t>
      </w:r>
    </w:p>
    <w:p>
      <w:pPr>
        <w:pStyle w:val="EinfAbs"/>
        <w:numPr>
          <w:ilvl w:val="0"/>
          <w:numId w:val="1"/>
        </w:numPr>
        <w:spacing w:lineRule="auto" w:line="240"/>
        <w:jc w:val="left"/>
        <w:rPr>
          <w:rFonts w:ascii="Calibri" w:hAnsi="Calibri"/>
          <w:sz w:val="22"/>
        </w:rPr>
      </w:pPr>
      <w:r>
        <w:rPr>
          <w:rFonts w:ascii="Calibri" w:hAnsi="Calibri"/>
          <w:sz w:val="22"/>
        </w:rPr>
        <w:t>Unterstützung von lebenslanger Weiterbildung durch Arbeitgeber und Gesetzgeber.</w:t>
      </w:r>
    </w:p>
    <w:p>
      <w:pPr>
        <w:pStyle w:val="EinfAbs"/>
        <w:numPr>
          <w:ilvl w:val="0"/>
          <w:numId w:val="1"/>
        </w:numPr>
        <w:spacing w:lineRule="auto" w:line="240"/>
        <w:jc w:val="left"/>
        <w:rPr>
          <w:rFonts w:ascii="Calibri" w:hAnsi="Calibri"/>
          <w:sz w:val="22"/>
        </w:rPr>
      </w:pPr>
      <w:r>
        <w:rPr>
          <w:rFonts w:ascii="Calibri" w:hAnsi="Calibri"/>
          <w:sz w:val="22"/>
        </w:rPr>
        <w:t>Die Vereinbarkeit von Erwerbstätigkeit und Care-Arbeit unter Berücksichtigung der Gleichstellung aller Geschlechter.</w:t>
      </w:r>
    </w:p>
    <w:p>
      <w:pPr>
        <w:pStyle w:val="Normal"/>
        <w:numPr>
          <w:ilvl w:val="0"/>
          <w:numId w:val="1"/>
        </w:numPr>
        <w:spacing w:lineRule="auto" w:line="240"/>
        <w:jc w:val="left"/>
        <w:rPr>
          <w:rFonts w:ascii="Calibri" w:hAnsi="Calibri"/>
          <w:sz w:val="22"/>
        </w:rPr>
      </w:pPr>
      <w:r>
        <w:rPr>
          <w:rFonts w:ascii="Calibri" w:hAnsi="Calibri"/>
          <w:sz w:val="22"/>
        </w:rPr>
        <w:t>Ein praxisgerechtes Fachkräfteeinwanderungsgesetz, das auch vorhandene Migrant*innen berücksichtigt.</w:t>
      </w:r>
    </w:p>
    <w:p>
      <w:pPr>
        <w:pStyle w:val="Normal"/>
        <w:jc w:val="left"/>
        <w:rPr>
          <w:rFonts w:ascii="Calibri" w:hAnsi="Calibri"/>
          <w:color w:val="000000"/>
          <w:sz w:val="22"/>
        </w:rPr>
      </w:pPr>
      <w:r>
        <w:rPr>
          <w:rFonts w:ascii="Calibri" w:hAnsi="Calibri"/>
          <w:color w:val="000000"/>
          <w:sz w:val="22"/>
        </w:rPr>
        <w:tab/>
        <w:tab/>
        <w:tab/>
      </w:r>
    </w:p>
    <w:p>
      <w:pPr>
        <w:pStyle w:val="Normal"/>
        <w:jc w:val="left"/>
        <w:rPr/>
      </w:pPr>
      <w:r>
        <w:rPr>
          <w:rFonts w:ascii="Calibri" w:hAnsi="Calibri"/>
          <w:color w:val="000000"/>
          <w:sz w:val="22"/>
        </w:rPr>
        <w:t xml:space="preserve"> </w:t>
      </w:r>
      <w:r>
        <w:rPr>
          <w:rFonts w:ascii="Calibri" w:hAnsi="Calibri"/>
          <w:color w:val="000000"/>
          <w:sz w:val="22"/>
        </w:rPr>
        <w:tab/>
      </w:r>
      <w:r>
        <w:drawing>
          <wp:anchor behindDoc="0" distT="0" distB="0" distL="0" distR="0" simplePos="0" locked="0" layoutInCell="0" allowOverlap="1" relativeHeight="3">
            <wp:simplePos x="0" y="0"/>
            <wp:positionH relativeFrom="column">
              <wp:posOffset>15240</wp:posOffset>
            </wp:positionH>
            <wp:positionV relativeFrom="paragraph">
              <wp:posOffset>11430</wp:posOffset>
            </wp:positionV>
            <wp:extent cx="720090" cy="720090"/>
            <wp:effectExtent l="0" t="0" r="0" b="0"/>
            <wp:wrapSquare wrapText="largest"/>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3"/>
                    <a:stretch>
                      <a:fillRect/>
                    </a:stretch>
                  </pic:blipFill>
                  <pic:spPr bwMode="auto">
                    <a:xfrm>
                      <a:off x="0" y="0"/>
                      <a:ext cx="720090" cy="720090"/>
                    </a:xfrm>
                    <a:prstGeom prst="rect">
                      <a:avLst/>
                    </a:prstGeom>
                  </pic:spPr>
                </pic:pic>
              </a:graphicData>
            </a:graphic>
          </wp:anchor>
        </w:drawing>
      </w:r>
      <w:r>
        <w:rPr>
          <w:rFonts w:ascii="Calibri" w:hAnsi="Calibri"/>
          <w:b/>
          <w:bCs/>
          <w:color w:val="000000"/>
          <w:sz w:val="22"/>
          <w:szCs w:val="22"/>
          <w:u w:val="single"/>
        </w:rPr>
        <w:t>Weitere Informationen zur Umfrage und zu Angeboten:</w:t>
      </w:r>
    </w:p>
    <w:p>
      <w:pPr>
        <w:pStyle w:val="Normal"/>
        <w:jc w:val="left"/>
        <w:rPr>
          <w:rFonts w:ascii="Calibri" w:hAnsi="Calibri"/>
          <w:color w:val="000000"/>
          <w:sz w:val="22"/>
          <w:szCs w:val="22"/>
        </w:rPr>
      </w:pPr>
      <w:r>
        <w:rPr>
          <w:rFonts w:ascii="Calibri" w:hAnsi="Calibri"/>
          <w:color w:val="000000"/>
          <w:sz w:val="22"/>
          <w:szCs w:val="22"/>
        </w:rPr>
        <w:t xml:space="preserve"> </w:t>
      </w:r>
      <w:r>
        <w:rPr>
          <w:rFonts w:ascii="Calibri" w:hAnsi="Calibri"/>
          <w:color w:val="000000"/>
          <w:sz w:val="22"/>
          <w:szCs w:val="22"/>
        </w:rPr>
        <w:tab/>
        <w:t>KAB Ortsverband XY</w:t>
      </w:r>
    </w:p>
    <w:p>
      <w:pPr>
        <w:pStyle w:val="Normal"/>
        <w:jc w:val="left"/>
        <w:rPr>
          <w:sz w:val="22"/>
          <w:szCs w:val="22"/>
        </w:rPr>
      </w:pPr>
      <w:r>
        <w:rPr>
          <w:rFonts w:ascii="Calibri" w:hAnsi="Calibri"/>
          <w:color w:val="000000"/>
          <w:sz w:val="22"/>
          <w:szCs w:val="22"/>
        </w:rPr>
        <w:tab/>
        <w:t xml:space="preserve">Ansprechpartnerin: Frau Musterfrau, Tel.: 0931 / 123 456 </w:t>
      </w:r>
    </w:p>
    <w:p>
      <w:pPr>
        <w:pStyle w:val="Normal"/>
        <w:jc w:val="left"/>
        <w:rPr>
          <w:b w:val="false"/>
          <w:bCs w:val="false"/>
          <w:u w:val="none"/>
        </w:rPr>
      </w:pPr>
      <w:r>
        <w:rPr>
          <w:rFonts w:ascii="Calibri" w:hAnsi="Calibri"/>
          <w:b w:val="false"/>
          <w:bCs w:val="false"/>
          <w:color w:val="000000"/>
          <w:sz w:val="22"/>
          <w:szCs w:val="22"/>
          <w:u w:val="none"/>
        </w:rPr>
        <w:tab/>
        <w:t>E-Mail: musterfrau@kab-ortsverband-XY.de</w:t>
      </w:r>
    </w:p>
    <w:p>
      <w:pPr>
        <w:pStyle w:val="Normal"/>
        <w:jc w:val="left"/>
        <w:rPr>
          <w:rFonts w:ascii="Calibri" w:hAnsi="Calibri"/>
          <w:b w:val="false"/>
          <w:bCs w:val="false"/>
          <w:color w:val="000000"/>
          <w:sz w:val="12"/>
          <w:szCs w:val="13"/>
          <w:u w:val="none"/>
        </w:rPr>
      </w:pPr>
      <w:r>
        <w:rPr>
          <w:rFonts w:ascii="Calibri" w:hAnsi="Calibri"/>
          <w:b w:val="false"/>
          <w:bCs w:val="false"/>
          <w:color w:val="000000"/>
          <w:sz w:val="12"/>
          <w:szCs w:val="13"/>
          <w:u w:val="none"/>
        </w:rPr>
      </w:r>
    </w:p>
    <w:p>
      <w:pPr>
        <w:pStyle w:val="Normal"/>
        <w:jc w:val="left"/>
        <w:rPr>
          <w:rFonts w:ascii="Calibri" w:hAnsi="Calibri"/>
          <w:color w:val="000000"/>
          <w:sz w:val="22"/>
        </w:rPr>
      </w:pPr>
      <w:r>
        <w:rPr>
          <w:rFonts w:ascii="Calibri" w:hAnsi="Calibri"/>
          <w:color w:val="000000"/>
          <w:sz w:val="22"/>
        </w:rPr>
        <w:drawing>
          <wp:anchor behindDoc="0" distT="0" distB="0" distL="0" distR="0" simplePos="0" locked="0" layoutInCell="0" allowOverlap="1" relativeHeight="4">
            <wp:simplePos x="0" y="0"/>
            <wp:positionH relativeFrom="column">
              <wp:posOffset>17145</wp:posOffset>
            </wp:positionH>
            <wp:positionV relativeFrom="paragraph">
              <wp:posOffset>120015</wp:posOffset>
            </wp:positionV>
            <wp:extent cx="4326890" cy="232410"/>
            <wp:effectExtent l="0" t="0" r="0" b="0"/>
            <wp:wrapSquare wrapText="left"/>
            <wp:docPr id="3"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pic:cNvPicPr>
                      <a:picLocks noChangeAspect="1" noChangeArrowheads="1"/>
                    </pic:cNvPicPr>
                  </pic:nvPicPr>
                  <pic:blipFill>
                    <a:blip r:embed="rId4"/>
                    <a:stretch>
                      <a:fillRect/>
                    </a:stretch>
                  </pic:blipFill>
                  <pic:spPr bwMode="auto">
                    <a:xfrm>
                      <a:off x="0" y="0"/>
                      <a:ext cx="4326890" cy="232410"/>
                    </a:xfrm>
                    <a:prstGeom prst="rect">
                      <a:avLst/>
                    </a:prstGeom>
                  </pic:spPr>
                </pic:pic>
              </a:graphicData>
            </a:graphic>
          </wp:anchor>
        </w:drawing>
      </w:r>
    </w:p>
    <w:sectPr>
      <w:type w:val="nextPage"/>
      <w:pgSz w:w="8391" w:h="11906"/>
      <w:pgMar w:left="850" w:right="850" w:gutter="0" w:header="0" w:top="567" w:footer="0" w:bottom="567"/>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swiss"/>
    <w:pitch w:val="default"/>
  </w:font>
  <w:font w:name="OpenSymbol">
    <w:altName w:val="Arial Unicode MS"/>
    <w:charset w:val="02"/>
    <w:family w:val="auto"/>
    <w:pitch w:val="default"/>
  </w:font>
  <w:font w:name="Times New Roman">
    <w:charset w:val="00"/>
    <w:family w:val="swiss"/>
    <w:pitch w:val="default"/>
  </w:font>
  <w:font w:name="Calibri">
    <w:charset w:val="00"/>
    <w:family w:val="swiss"/>
    <w:pitch w:val="default"/>
  </w:font>
  <w:font w:name="Calibri-Bold">
    <w:charset w:val="00"/>
    <w:family w:val="swiss"/>
    <w:pitch w:val="default"/>
  </w:font>
  <w:font w:name="Calibri">
    <w:charset w:val="01"/>
    <w:family w:val="swiss"/>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kern w:val="2"/>
        <w:sz w:val="22"/>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Arial" w:hAnsi="Arial" w:eastAsia="NSimSun" w:cs="Arial"/>
      <w:color w:val="auto"/>
      <w:kern w:val="2"/>
      <w:sz w:val="22"/>
      <w:szCs w:val="24"/>
      <w:lang w:val="de-DE" w:eastAsia="zh-CN" w:bidi="hi-IN"/>
    </w:rPr>
  </w:style>
  <w:style w:type="character" w:styleId="Aufzhlungszeichen">
    <w:name w:val="Aufzählungszeichen"/>
    <w:qFormat/>
    <w:rPr>
      <w:rFonts w:ascii="OpenSymbol" w:hAnsi="OpenSymbol" w:eastAsia="OpenSymbol" w:cs="OpenSymbol"/>
    </w:rPr>
  </w:style>
  <w:style w:type="character" w:styleId="Hyperlink">
    <w:name w:val="Hyperlink"/>
    <w:rPr>
      <w:color w:val="000080"/>
      <w:u w:val="single"/>
      <w:lang w:val="zxx" w:eastAsia="zxx" w:bidi="zxx"/>
    </w:rPr>
  </w:style>
  <w:style w:type="character" w:styleId="Funotenzeichen">
    <w:name w:val="Fußnotenzeichen"/>
    <w:qFormat/>
    <w:rPr/>
  </w:style>
  <w:style w:type="character" w:styleId="FootnoteReference">
    <w:name w:val="Footnote Reference"/>
    <w:rPr>
      <w:vertAlign w:val="superscript"/>
    </w:rPr>
  </w:style>
  <w:style w:type="paragraph" w:styleId="Berschrift">
    <w:name w:val="Überschrift"/>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w:rPr>
  </w:style>
  <w:style w:type="paragraph" w:styleId="Caption">
    <w:name w:val="Caption"/>
    <w:basedOn w:val="Normal"/>
    <w:qFormat/>
    <w:pPr>
      <w:suppressLineNumbers/>
      <w:spacing w:before="120" w:after="120"/>
    </w:pPr>
    <w:rPr>
      <w:rFonts w:ascii="Arial" w:hAnsi="Arial" w:cs="Arial"/>
      <w:i/>
      <w:iCs/>
      <w:sz w:val="22"/>
      <w:szCs w:val="24"/>
    </w:rPr>
  </w:style>
  <w:style w:type="paragraph" w:styleId="Verzeichnis">
    <w:name w:val="Verzeichnis"/>
    <w:basedOn w:val="Normal"/>
    <w:qFormat/>
    <w:pPr>
      <w:suppressLineNumbers/>
    </w:pPr>
    <w:rPr>
      <w:rFonts w:ascii="Arial" w:hAnsi="Arial" w:cs="Arial"/>
      <w:lang w:val="zxx" w:eastAsia="zxx" w:bidi="zxx"/>
    </w:rPr>
  </w:style>
  <w:style w:type="paragraph" w:styleId="KeinAbsatzformat">
    <w:name w:val="[Kein Absatzformat]"/>
    <w:qFormat/>
    <w:pPr>
      <w:widowControl/>
      <w:suppressAutoHyphens w:val="false"/>
      <w:kinsoku w:val="true"/>
      <w:overflowPunct w:val="true"/>
      <w:autoSpaceDE w:val="true"/>
      <w:bidi w:val="0"/>
      <w:spacing w:lineRule="auto" w:line="288" w:before="0" w:after="0"/>
      <w:jc w:val="left"/>
      <w:textAlignment w:val="center"/>
    </w:pPr>
    <w:rPr>
      <w:rFonts w:ascii="Times New Roman" w:hAnsi="Times New Roman" w:eastAsia="NSimSun" w:cs="Arial"/>
      <w:b w:val="false"/>
      <w:i w:val="false"/>
      <w:strike w:val="false"/>
      <w:dstrike w:val="false"/>
      <w:color w:val="000000"/>
      <w:spacing w:val="0"/>
      <w:w w:val="100"/>
      <w:kern w:val="2"/>
      <w:sz w:val="24"/>
      <w:szCs w:val="24"/>
      <w:u w:val="none"/>
      <w:em w:val="none"/>
      <w:lang w:val="de-DE" w:eastAsia="zh-CN" w:bidi="hi-IN"/>
    </w:rPr>
  </w:style>
  <w:style w:type="paragraph" w:styleId="EinfAbs">
    <w:name w:val="[Einf. Abs.]"/>
    <w:basedOn w:val="KeinAbsatzformat"/>
    <w:qFormat/>
    <w:pPr>
      <w:suppressAutoHyphens w:val="false"/>
      <w:bidi w:val="0"/>
      <w:spacing w:lineRule="auto" w:line="288" w:before="0" w:after="0"/>
      <w:jc w:val="left"/>
      <w:textAlignment w:val="center"/>
    </w:pPr>
    <w:rPr>
      <w:rFonts w:ascii="Times New Roman" w:hAnsi="Times New Roman"/>
      <w:b w:val="false"/>
      <w:i w:val="false"/>
      <w:strike w:val="false"/>
      <w:dstrike w:val="false"/>
      <w:color w:val="000000"/>
      <w:spacing w:val="0"/>
      <w:w w:val="100"/>
      <w:sz w:val="24"/>
      <w:u w:val="none"/>
      <w:em w:val="none"/>
      <w:lang w:val="de-D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TotalTime>
  <Application>LibreOffice/7.6.5.2$Windows_X86_64 LibreOffice_project/38d5f62f85355c192ef5f1dd47c5c0c0c6d6598b</Application>
  <AppVersion>15.0000</AppVersion>
  <Pages>1</Pages>
  <Words>205</Words>
  <Characters>1429</Characters>
  <CharactersWithSpaces>1629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2024-02-27T10:14:47Z</dcterms:created>
  <dc:creator/>
  <dc:description/>
  <dc:language>de-DE</dc:language>
  <cp:lastModifiedBy/>
  <dcterms:modified xsi:type="dcterms:W3CDTF">2024-03-13T17:19:37Z</dcterms:modified>
  <cp:revision>4</cp:revision>
  <dc:subject/>
  <dc:title/>
</cp:coreProperties>
</file>